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F" w:rsidRPr="002B50BF" w:rsidRDefault="002B50BF" w:rsidP="002B50BF">
      <w:pPr>
        <w:rPr>
          <w:b/>
          <w:sz w:val="40"/>
          <w:szCs w:val="40"/>
        </w:rPr>
      </w:pPr>
      <w:r>
        <w:rPr>
          <w:b/>
          <w:sz w:val="40"/>
          <w:szCs w:val="40"/>
        </w:rPr>
        <w:t>VOEB Kommission</w:t>
      </w:r>
      <w:r w:rsidRPr="002B50BF">
        <w:rPr>
          <w:b/>
          <w:sz w:val="40"/>
          <w:szCs w:val="40"/>
        </w:rPr>
        <w:t xml:space="preserve"> Barrierefreiheit in Bibliotheken</w:t>
      </w:r>
    </w:p>
    <w:p w:rsidR="002B50BF" w:rsidRDefault="002B50BF" w:rsidP="002B50BF">
      <w:pPr>
        <w:rPr>
          <w:b/>
          <w:sz w:val="32"/>
          <w:szCs w:val="32"/>
        </w:rPr>
      </w:pPr>
      <w:r w:rsidRPr="002B50BF">
        <w:rPr>
          <w:b/>
          <w:sz w:val="32"/>
          <w:szCs w:val="32"/>
        </w:rPr>
        <w:t>Protokolle zu den Treffen 2022</w:t>
      </w:r>
    </w:p>
    <w:p w:rsidR="005D14FA" w:rsidRPr="002B50BF" w:rsidRDefault="005D14FA" w:rsidP="002B50BF">
      <w:pPr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06985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50BF" w:rsidRDefault="002B50BF">
          <w:pPr>
            <w:pStyle w:val="Inhaltsverzeichnisberschrift"/>
          </w:pPr>
          <w:r>
            <w:t>Inhalt</w:t>
          </w:r>
        </w:p>
        <w:p w:rsidR="00890D6A" w:rsidRDefault="002B50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785879" w:history="1">
            <w:r w:rsidR="00890D6A" w:rsidRPr="003A0124">
              <w:rPr>
                <w:rStyle w:val="Hyperlink"/>
                <w:noProof/>
              </w:rPr>
              <w:t>Die Mitglieder der AG</w:t>
            </w:r>
            <w:r w:rsidR="00890D6A">
              <w:rPr>
                <w:noProof/>
                <w:webHidden/>
              </w:rPr>
              <w:tab/>
            </w:r>
            <w:r w:rsidR="00890D6A">
              <w:rPr>
                <w:noProof/>
                <w:webHidden/>
              </w:rPr>
              <w:fldChar w:fldCharType="begin"/>
            </w:r>
            <w:r w:rsidR="00890D6A">
              <w:rPr>
                <w:noProof/>
                <w:webHidden/>
              </w:rPr>
              <w:instrText xml:space="preserve"> PAGEREF _Toc160785879 \h </w:instrText>
            </w:r>
            <w:r w:rsidR="00890D6A">
              <w:rPr>
                <w:noProof/>
                <w:webHidden/>
              </w:rPr>
            </w:r>
            <w:r w:rsidR="00890D6A">
              <w:rPr>
                <w:noProof/>
                <w:webHidden/>
              </w:rPr>
              <w:fldChar w:fldCharType="separate"/>
            </w:r>
            <w:r w:rsidR="00890D6A">
              <w:rPr>
                <w:noProof/>
                <w:webHidden/>
              </w:rPr>
              <w:t>1</w:t>
            </w:r>
            <w:r w:rsidR="00890D6A">
              <w:rPr>
                <w:noProof/>
                <w:webHidden/>
              </w:rPr>
              <w:fldChar w:fldCharType="end"/>
            </w:r>
          </w:hyperlink>
        </w:p>
        <w:p w:rsidR="00890D6A" w:rsidRDefault="00890D6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785880" w:history="1">
            <w:r w:rsidRPr="003A0124">
              <w:rPr>
                <w:rStyle w:val="Hyperlink"/>
                <w:noProof/>
              </w:rPr>
              <w:t>Besondere Ereignisse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_Toc160785880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6A" w:rsidRDefault="00890D6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785881" w:history="1">
            <w:r w:rsidRPr="003A0124">
              <w:rPr>
                <w:rStyle w:val="Hyperlink"/>
                <w:noProof/>
              </w:rPr>
              <w:t>Protokoll zum Treffen am 12.10.2023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_Toc160785881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6A" w:rsidRDefault="00890D6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785882" w:history="1">
            <w:r w:rsidRPr="003A0124">
              <w:rPr>
                <w:rStyle w:val="Hyperlink"/>
                <w:noProof/>
              </w:rPr>
              <w:t>Protokoll zum Treffen am 21.6.2023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_Toc160785882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6A" w:rsidRDefault="00890D6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785883" w:history="1">
            <w:r w:rsidRPr="003A0124">
              <w:rPr>
                <w:rStyle w:val="Hyperlink"/>
                <w:noProof/>
              </w:rPr>
              <w:t>Protokoll zum Treffen am 2.5.2023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_Toc160785883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0BF" w:rsidRDefault="002B50BF">
          <w:r>
            <w:rPr>
              <w:b/>
              <w:bCs/>
            </w:rPr>
            <w:fldChar w:fldCharType="end"/>
          </w:r>
        </w:p>
      </w:sdtContent>
    </w:sdt>
    <w:p w:rsidR="002B50BF" w:rsidRDefault="002B50BF" w:rsidP="002B50BF"/>
    <w:p w:rsidR="005D14FA" w:rsidRDefault="005D14FA" w:rsidP="002B50BF"/>
    <w:p w:rsidR="002B50BF" w:rsidRDefault="002B50BF" w:rsidP="002B50BF">
      <w:pPr>
        <w:pStyle w:val="berschrift1"/>
      </w:pPr>
      <w:bookmarkStart w:id="0" w:name="_Toc160785879"/>
      <w:r>
        <w:t>Die Mitglieder der AG</w:t>
      </w:r>
      <w:bookmarkEnd w:id="0"/>
    </w:p>
    <w:p w:rsidR="002B50BF" w:rsidRPr="002B50BF" w:rsidRDefault="002B50BF" w:rsidP="002B50BF"/>
    <w:p w:rsidR="0006268D" w:rsidRDefault="002B50BF" w:rsidP="002B50BF">
      <w:r>
        <w:t xml:space="preserve">Magdalena Andrae (UB TU Wien), Susanne </w:t>
      </w:r>
      <w:proofErr w:type="spellStart"/>
      <w:r>
        <w:t>Blumesberger</w:t>
      </w:r>
      <w:proofErr w:type="spellEnd"/>
      <w:r>
        <w:t xml:space="preserve"> (Leitung der Kommission, UB Wien), Sonja Edler (UB Wien), Andreas </w:t>
      </w:r>
      <w:proofErr w:type="spellStart"/>
      <w:r>
        <w:t>Ferus</w:t>
      </w:r>
      <w:proofErr w:type="spellEnd"/>
      <w:r>
        <w:t xml:space="preserve"> (UB Akademie der Bildenden Künste Wien), Sonja Fiala (UB Wien), Sarah Fiedler (Naturhistorisches Museum), Christiane Fritze (Wienbibliothek), Clara </w:t>
      </w:r>
      <w:proofErr w:type="spellStart"/>
      <w:r>
        <w:t>Ginther</w:t>
      </w:r>
      <w:proofErr w:type="spellEnd"/>
      <w:r>
        <w:t xml:space="preserve"> (UB Veterinärmedizinische Universität Wien), Maria </w:t>
      </w:r>
      <w:proofErr w:type="spellStart"/>
      <w:r>
        <w:t>Guseva</w:t>
      </w:r>
      <w:proofErr w:type="spellEnd"/>
      <w:r>
        <w:t xml:space="preserve"> (Universität Innsbruck), Claudia </w:t>
      </w:r>
      <w:proofErr w:type="spellStart"/>
      <w:r>
        <w:t>Haitzmann</w:t>
      </w:r>
      <w:proofErr w:type="spellEnd"/>
      <w:r>
        <w:t xml:space="preserve"> (Universität Mozarteum Salzburg), Sandra Hermann (Niederösterreichische Landesbibliothek), Ursula Hermann (UB Wien), Andreas </w:t>
      </w:r>
      <w:proofErr w:type="spellStart"/>
      <w:r>
        <w:t>Jeitler</w:t>
      </w:r>
      <w:proofErr w:type="spellEnd"/>
      <w:r>
        <w:t xml:space="preserve"> (Universität Klagenfurt), Kerstin Kern (UB Wien), Mathis </w:t>
      </w:r>
      <w:proofErr w:type="spellStart"/>
      <w:r>
        <w:t>Kronschläger</w:t>
      </w:r>
      <w:proofErr w:type="spellEnd"/>
      <w:r>
        <w:t xml:space="preserve"> (OBVSG), Karin Lach (Universitätsbibliothek Wien), Gerhard </w:t>
      </w:r>
      <w:proofErr w:type="spellStart"/>
      <w:r>
        <w:t>Neustätter</w:t>
      </w:r>
      <w:proofErr w:type="spellEnd"/>
      <w:r>
        <w:t xml:space="preserve"> (TU Wien), Jakob Putz (Universität Graz), Paul Sommersguter (vormals ÖNB), Christoph Steindl (ÖNB), Melanie Stummvoll (UB Wien), Marielle </w:t>
      </w:r>
      <w:proofErr w:type="spellStart"/>
      <w:r>
        <w:t>Weiss</w:t>
      </w:r>
      <w:proofErr w:type="spellEnd"/>
      <w:r>
        <w:t xml:space="preserve"> (OBVSG), Patrizia Wiesner-Ledermann (UB Akademie der Bildenden Künste Wien)</w:t>
      </w:r>
    </w:p>
    <w:p w:rsidR="002B50BF" w:rsidRDefault="002B50BF" w:rsidP="002B50BF"/>
    <w:p w:rsidR="002B50BF" w:rsidRDefault="002B50BF" w:rsidP="002B50BF">
      <w:pPr>
        <w:pStyle w:val="berschrift1"/>
      </w:pPr>
      <w:bookmarkStart w:id="1" w:name="_Toc160785880"/>
      <w:r>
        <w:t xml:space="preserve">Besondere </w:t>
      </w:r>
      <w:r w:rsidR="005D14FA">
        <w:t>Ereignisse 2023</w:t>
      </w:r>
      <w:bookmarkEnd w:id="1"/>
    </w:p>
    <w:p w:rsidR="002B50BF" w:rsidRPr="002B50BF" w:rsidRDefault="002B50BF" w:rsidP="002B50BF"/>
    <w:p w:rsidR="002B50BF" w:rsidRDefault="002B50BF" w:rsidP="002B50BF">
      <w:r w:rsidRPr="002B50BF">
        <w:t>Die VOEB AG Barrierefreiheit in Biblioth</w:t>
      </w:r>
      <w:r>
        <w:t>eken wurde im November 2023 zur</w:t>
      </w:r>
      <w:r w:rsidRPr="002B50BF">
        <w:t xml:space="preserve"> „VOEB Kommission Barrierefreiheit in Bibliotheken“.</w:t>
      </w:r>
    </w:p>
    <w:p w:rsidR="002B50BF" w:rsidRDefault="002B50BF" w:rsidP="002B50BF">
      <w:r w:rsidRPr="002B50BF">
        <w:t xml:space="preserve">Publikation: Barrierefreiheit in Bibliotheken. Mitteilungen der VOEB. Bd. 76 Nr. 1 (2023). </w:t>
      </w:r>
      <w:hyperlink r:id="rId6" w:history="1">
        <w:r w:rsidR="00E57425" w:rsidRPr="00107A69">
          <w:rPr>
            <w:rStyle w:val="Hyperlink"/>
          </w:rPr>
          <w:t>https://doi.org/10.31263/voebm.v76i1</w:t>
        </w:r>
      </w:hyperlink>
    </w:p>
    <w:p w:rsidR="00E57425" w:rsidRDefault="00E57425" w:rsidP="002B50BF">
      <w:r w:rsidRPr="00E57425">
        <w:t xml:space="preserve">Am Ersten Bibliothekskongress im Mai 2023 in Innsbruck gewann die „VOEB AG Barrierefreiheit in Bibliotheken“ den Publikumspreis des Bruno-Bauer-Gedächtnispreises </w:t>
      </w:r>
      <w:r>
        <w:t>für Innovation.</w:t>
      </w:r>
    </w:p>
    <w:p w:rsidR="002B50BF" w:rsidRDefault="002B50BF" w:rsidP="002B50BF"/>
    <w:p w:rsidR="0006268D" w:rsidRPr="0006268D" w:rsidRDefault="0006268D" w:rsidP="0006268D">
      <w:pPr>
        <w:pStyle w:val="berschrift1"/>
      </w:pPr>
      <w:bookmarkStart w:id="2" w:name="_Toc160785881"/>
      <w:r w:rsidRPr="0006268D">
        <w:lastRenderedPageBreak/>
        <w:t>Prot</w:t>
      </w:r>
      <w:r>
        <w:t>okoll zum Treffen am 12.10.2023</w:t>
      </w:r>
      <w:bookmarkEnd w:id="2"/>
    </w:p>
    <w:p w:rsidR="0006268D" w:rsidRDefault="0006268D" w:rsidP="0006268D"/>
    <w:p w:rsidR="002B50BF" w:rsidRPr="002B50BF" w:rsidRDefault="002B50BF" w:rsidP="0006268D">
      <w:pPr>
        <w:rPr>
          <w:u w:val="single"/>
        </w:rPr>
      </w:pPr>
      <w:r w:rsidRPr="002B50BF">
        <w:rPr>
          <w:u w:val="single"/>
        </w:rPr>
        <w:t>Themen:</w:t>
      </w:r>
    </w:p>
    <w:p w:rsidR="0006268D" w:rsidRDefault="0006268D" w:rsidP="0006268D">
      <w:r>
        <w:t xml:space="preserve">Alexander Guano, Leiter der Hörbücherei </w:t>
      </w:r>
      <w:r w:rsidR="00890D6A">
        <w:t xml:space="preserve">Wien </w:t>
      </w:r>
      <w:bookmarkStart w:id="3" w:name="_GoBack"/>
      <w:bookmarkEnd w:id="3"/>
      <w:r>
        <w:t>und neues AG Mitglied, stellt sich vor</w:t>
      </w:r>
    </w:p>
    <w:p w:rsidR="0006268D" w:rsidRDefault="0006268D" w:rsidP="0006268D">
      <w:r>
        <w:t xml:space="preserve">VÖB-Sonderheft: ist bereits online, ein Artikel fehlt noch, bitte alle </w:t>
      </w:r>
      <w:proofErr w:type="spellStart"/>
      <w:proofErr w:type="gramStart"/>
      <w:r>
        <w:t>Autor:innen</w:t>
      </w:r>
      <w:proofErr w:type="spellEnd"/>
      <w:proofErr w:type="gramEnd"/>
      <w:r>
        <w:t xml:space="preserve"> nochmals </w:t>
      </w:r>
      <w:proofErr w:type="spellStart"/>
      <w:r>
        <w:t>drüberschauen</w:t>
      </w:r>
      <w:proofErr w:type="spellEnd"/>
      <w:r>
        <w:t>, ob alle Artikel schon online sind</w:t>
      </w:r>
    </w:p>
    <w:p w:rsidR="0006268D" w:rsidRDefault="0006268D" w:rsidP="0006268D">
      <w:r>
        <w:t>Praxishandbuch Inklusion in Bibliotheken. Barrierefreier Zugang zu Information, Bildung und Kultur: Sandra Hermann hat einen Beitrag geschrieben, der leider nicht angenommen wurde, soll nun in den VOEB-Mitteilungen veröffentlicht werden</w:t>
      </w:r>
    </w:p>
    <w:p w:rsidR="0006268D" w:rsidRDefault="0006268D" w:rsidP="0006268D">
      <w:r>
        <w:t>Stand der Dinge zum Gesetzesentwurf für barrierefreie Verlagsmedien: in D und Ö liegt bereits ein Entwurf vor, Grundlage ist eine EU-Richtlinie, die 2025 umgesetzt werden soll, in D wird eine Richtlinie erarbeitet, die die Gestaltung barrierefreier Verlagsprodukte standardisieren soll, Thema wird weiter beobachtet</w:t>
      </w:r>
    </w:p>
    <w:p w:rsidR="0006268D" w:rsidRDefault="0006268D" w:rsidP="0006268D">
      <w:r>
        <w:t xml:space="preserve">Barrierefreiheit als Thema in den ULG: sollte in das Curriculum integriert werden, Kontaktaufnahme mit den </w:t>
      </w:r>
      <w:proofErr w:type="spellStart"/>
      <w:proofErr w:type="gramStart"/>
      <w:r>
        <w:t>Lehrgangsleiter:innen</w:t>
      </w:r>
      <w:proofErr w:type="spellEnd"/>
      <w:proofErr w:type="gramEnd"/>
      <w:r>
        <w:t>; auch Projektvorschläge zum Thema sollten eingereicht werden</w:t>
      </w:r>
    </w:p>
    <w:p w:rsidR="0006268D" w:rsidRDefault="0006268D" w:rsidP="0006268D">
      <w:r>
        <w:t xml:space="preserve">Kennzeichnung von barrierefreien Medien in Bibliothekskatalogen: ist in Arbeit in einer AG der OBVSG, ein Verbundstandard soll festgelegt werden, ein erster Entwurf liegt in unserem Wiki, Kommentare dazu sind erwünscht (Kontakt Marielle </w:t>
      </w:r>
      <w:proofErr w:type="spellStart"/>
      <w:r>
        <w:t>Weiss</w:t>
      </w:r>
      <w:proofErr w:type="spellEnd"/>
      <w:r>
        <w:t xml:space="preserve">); Arbeit zu Barrierefreiheit in Repositorien (Erstellung von Guidelines für die Produktion </w:t>
      </w:r>
      <w:proofErr w:type="spellStart"/>
      <w:r>
        <w:t>barrierearmer</w:t>
      </w:r>
      <w:proofErr w:type="spellEnd"/>
      <w:r>
        <w:t xml:space="preserve"> Inhalte, Definition von Metadatenfeldern für Beschreibungen der Objekte mit barrierefreien Kriterien, Kontakt Sonja Edler)</w:t>
      </w:r>
    </w:p>
    <w:p w:rsidR="0006268D" w:rsidRDefault="0006268D" w:rsidP="0006268D">
      <w:r>
        <w:t xml:space="preserve">weitere Vernetzungen mit Deutschland: ist erwünscht, alle können ihre Kontakte zu deutschen Initiativen einbringen, Frau </w:t>
      </w:r>
      <w:proofErr w:type="spellStart"/>
      <w:r>
        <w:t>Jopp</w:t>
      </w:r>
      <w:proofErr w:type="spellEnd"/>
      <w:r>
        <w:t xml:space="preserve"> aus D war bereits bei uns zu Gast; in D gibt es bereits eigene Stelle an Institutionen für digitale Barrierefreiheit</w:t>
      </w:r>
    </w:p>
    <w:p w:rsidR="0006268D" w:rsidRDefault="0006268D" w:rsidP="0006268D">
      <w:r>
        <w:t xml:space="preserve">Gewinn 500 € - Bruno Bauer-Preis: Veranstaltung eines hybriden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mit 2-3 Vorträgen an einem halben Tag im Frühling 2024, eventuell mit einer Buchpräsentation zu unserem Thema (falls vorhanden)</w:t>
      </w:r>
    </w:p>
    <w:p w:rsidR="0006268D" w:rsidRDefault="0006268D" w:rsidP="0006268D">
      <w:r>
        <w:t xml:space="preserve">weitere Themen: Beschäftigung mit KI Tools zu Barrierefreiheit, strukturelle Herangehensweise zu Barrierefreiheit soll in Organisationen mehr gefördert werden (s. </w:t>
      </w:r>
      <w:proofErr w:type="spellStart"/>
      <w:r>
        <w:t>Maturity</w:t>
      </w:r>
      <w:proofErr w:type="spellEnd"/>
      <w:r>
        <w:t xml:space="preserve"> Model, könnte von Andreas </w:t>
      </w:r>
      <w:proofErr w:type="spellStart"/>
      <w:r>
        <w:t>Jeitler</w:t>
      </w:r>
      <w:proofErr w:type="spellEnd"/>
      <w:r>
        <w:t xml:space="preserve"> in einem der nächsten Treffen vorgestellt werden), eventuell Kampagne starten "Wie barrierefrei ist Ihre Bibliothek?"</w:t>
      </w:r>
    </w:p>
    <w:p w:rsidR="0006268D" w:rsidRDefault="0006268D" w:rsidP="0006268D"/>
    <w:p w:rsidR="0006268D" w:rsidRPr="0006268D" w:rsidRDefault="0006268D" w:rsidP="0006268D">
      <w:pPr>
        <w:pStyle w:val="berschrift1"/>
      </w:pPr>
      <w:bookmarkStart w:id="4" w:name="_Toc160785882"/>
      <w:r w:rsidRPr="0006268D">
        <w:t>Pro</w:t>
      </w:r>
      <w:r>
        <w:t>tokoll zum Treffen am 21.6.2023</w:t>
      </w:r>
      <w:bookmarkEnd w:id="4"/>
    </w:p>
    <w:p w:rsidR="0006268D" w:rsidRDefault="0006268D" w:rsidP="0006268D"/>
    <w:p w:rsidR="0006268D" w:rsidRDefault="0006268D" w:rsidP="0006268D">
      <w:r>
        <w:t xml:space="preserve">zu Gast ist Belinda </w:t>
      </w:r>
      <w:proofErr w:type="spellStart"/>
      <w:r>
        <w:t>Jopp</w:t>
      </w:r>
      <w:proofErr w:type="spellEnd"/>
      <w:r>
        <w:t xml:space="preserve"> von der Staatsbibliothek Berlin, sie leitet dort das Benutzungsservice, ab Juli 2023 übernimmt sie dort die Stabstelle für Inklusion</w:t>
      </w:r>
    </w:p>
    <w:p w:rsidR="002B50BF" w:rsidRDefault="002B50BF" w:rsidP="0006268D">
      <w:r>
        <w:t xml:space="preserve">Vortrag von </w:t>
      </w:r>
      <w:r w:rsidR="0006268D">
        <w:t xml:space="preserve">Belinda </w:t>
      </w:r>
      <w:proofErr w:type="spellStart"/>
      <w:r w:rsidR="0006268D">
        <w:t>Jopp</w:t>
      </w:r>
      <w:proofErr w:type="spellEnd"/>
      <w:r w:rsidR="0006268D">
        <w:t xml:space="preserve">: arbeitet mit </w:t>
      </w:r>
      <w:proofErr w:type="gramStart"/>
      <w:r w:rsidR="0006268D">
        <w:t>zur Zeit</w:t>
      </w:r>
      <w:proofErr w:type="gramEnd"/>
      <w:r w:rsidR="0006268D">
        <w:t xml:space="preserve"> vier Frauen aus unterschiedlichen Bibliotheken in der Kommission des </w:t>
      </w:r>
      <w:proofErr w:type="spellStart"/>
      <w:r w:rsidR="0006268D">
        <w:t>dbv</w:t>
      </w:r>
      <w:proofErr w:type="spellEnd"/>
      <w:r w:rsidR="0006268D">
        <w:t xml:space="preserve"> (Deutscher </w:t>
      </w:r>
      <w:proofErr w:type="spellStart"/>
      <w:r w:rsidR="0006268D">
        <w:t>Bibliothekenverbund</w:t>
      </w:r>
      <w:proofErr w:type="spellEnd"/>
      <w:r w:rsidR="0006268D">
        <w:t xml:space="preserve">) "Kundenorientierte und inklusive Services" (seit 2020 gibt es den Zusatz "Inklusive"), die Kommission berät Mitglieder und Organe des </w:t>
      </w:r>
      <w:proofErr w:type="spellStart"/>
      <w:r w:rsidR="0006268D">
        <w:t>dbv</w:t>
      </w:r>
      <w:proofErr w:type="spellEnd"/>
      <w:r w:rsidR="0006268D">
        <w:t xml:space="preserve"> hinsichtlich Barrierefreiheit in Bibliotheken. Kommissionstätigkeiten sind u.a. Blogbeiträge verfassen, Videokonferenzen veranstalten, regelmäßige Treffen; zur Zeit wird eine Umfrage für September </w:t>
      </w:r>
      <w:r w:rsidR="0006268D">
        <w:lastRenderedPageBreak/>
        <w:t>vorbereitet zum Thema "Barrierefreiheit in Bibliotheken Deutschlands" in Kooperation mit der Humboldt Universität Berlin (</w:t>
      </w:r>
      <w:proofErr w:type="spellStart"/>
      <w:r w:rsidR="0006268D">
        <w:t>Teilnehmer:innen</w:t>
      </w:r>
      <w:proofErr w:type="spellEnd"/>
      <w:r w:rsidR="0006268D">
        <w:t xml:space="preserve"> eines Projektseminars von Frau Prof. </w:t>
      </w:r>
      <w:proofErr w:type="spellStart"/>
      <w:r w:rsidR="0006268D">
        <w:t>Greifeneder</w:t>
      </w:r>
      <w:proofErr w:type="spellEnd"/>
      <w:r w:rsidR="0006268D">
        <w:t xml:space="preserve">, Bibliotheks- und Informationswissenschaft), auch der Support von Barrierefreiheit durch die Trägerinstitutionen wird Thema sein; zur Zeit läuft auch ein Buchprojekt zum Thema mit dem de </w:t>
      </w:r>
      <w:proofErr w:type="spellStart"/>
      <w:r w:rsidR="0006268D">
        <w:t>Gruyter</w:t>
      </w:r>
      <w:proofErr w:type="spellEnd"/>
      <w:r w:rsidR="0006268D">
        <w:t xml:space="preserve"> Verlag, es entsteht das "Praxishandbuch Inklusion in Bibliotheken. Barrierefreier Zugang zu Information, Bildung und Kultur", </w:t>
      </w:r>
      <w:proofErr w:type="spellStart"/>
      <w:proofErr w:type="gramStart"/>
      <w:r w:rsidR="0006268D">
        <w:t>Autor:innen</w:t>
      </w:r>
      <w:proofErr w:type="spellEnd"/>
      <w:proofErr w:type="gramEnd"/>
      <w:r w:rsidR="0006268D">
        <w:t xml:space="preserve"> werden für manc</w:t>
      </w:r>
      <w:r>
        <w:t>he Themenbereiche noch gesucht</w:t>
      </w:r>
    </w:p>
    <w:p w:rsidR="002B50BF" w:rsidRPr="002B50BF" w:rsidRDefault="002B50BF" w:rsidP="0006268D">
      <w:pPr>
        <w:rPr>
          <w:u w:val="single"/>
        </w:rPr>
      </w:pPr>
      <w:r w:rsidRPr="002B50BF">
        <w:rPr>
          <w:u w:val="single"/>
        </w:rPr>
        <w:t>Themen:</w:t>
      </w:r>
    </w:p>
    <w:p w:rsidR="0006268D" w:rsidRDefault="0006268D" w:rsidP="0006268D">
      <w:r>
        <w:t>Deadline für Artikel ist November 2023; zukünftiger Austausch mit unserer AG ist erwünscht, Teilnahme an unseren Treffen ist möglich</w:t>
      </w:r>
    </w:p>
    <w:p w:rsidR="0006268D" w:rsidRDefault="0006268D" w:rsidP="0006268D">
      <w:r>
        <w:t xml:space="preserve">Susanne </w:t>
      </w:r>
      <w:proofErr w:type="spellStart"/>
      <w:r>
        <w:t>Blumesberger</w:t>
      </w:r>
      <w:proofErr w:type="spellEnd"/>
      <w:r>
        <w:t>: Tätigkeiten der VOEB AG werden vorgestellt, wie Veröffentlichung des Themenhefts "Barrierefreih</w:t>
      </w:r>
      <w:r w:rsidR="00890D6A">
        <w:t>eit in Bibliotheken" der VOEB Mi</w:t>
      </w:r>
      <w:r>
        <w:t>tteilungen, durchgeführte Umfrage zum Thema "Barrierefreiheit in Bibliotheken während der Pandemie" wird demnächst veröffentlicht, Thema Barrierefreiheit in alle Projekte integrieren; Publikumspreis des Bruno-Bauer-Gedächtnispreises wurde an die VOEB AG Barrierefreiheit im Mai 2023 am Bibliothekskongress in Innsbruck verliehen</w:t>
      </w:r>
    </w:p>
    <w:p w:rsidR="0006268D" w:rsidRDefault="0006268D" w:rsidP="0006268D">
      <w:r>
        <w:t>Melanie Stummvoll: Gesetzesentwurf für barrierefreie Verlagsmedien liegt in Österreich vor, gesetzlicher Druck ist hierbei notwendig, besonders hoch wird der Druck für Verlage, wenn auch Sanktionen damit verbunden sind</w:t>
      </w:r>
    </w:p>
    <w:p w:rsidR="0006268D" w:rsidRDefault="0006268D" w:rsidP="0006268D">
      <w:r>
        <w:t>Christoph Steindl: Barrierefreiheit als Thema in den ULG einbringen und Projektvorschläge zum Thema im ULG anbieten</w:t>
      </w:r>
    </w:p>
    <w:p w:rsidR="0006268D" w:rsidRDefault="0006268D" w:rsidP="0006268D">
      <w:r>
        <w:t xml:space="preserve">Marielle </w:t>
      </w:r>
      <w:proofErr w:type="spellStart"/>
      <w:r>
        <w:t>Weiss</w:t>
      </w:r>
      <w:proofErr w:type="spellEnd"/>
      <w:r>
        <w:t>: Kennzeichnung von barrierefreien Medien in Bibliothekskatalogen als Thema, Ideen und Austausch dazu willkommen, Kontakt mit Marielle (OBVSG) aufnehmen</w:t>
      </w:r>
    </w:p>
    <w:p w:rsidR="0006268D" w:rsidRDefault="0006268D" w:rsidP="0006268D">
      <w:r>
        <w:t>Sonja Edler: weist auf ein Projekt in den USA hin, in dem an der Kennzeichnung barrierefreier Inhalte für Repositorien gearbeitet wurde, bei Interesse Kontakt mit Sonja aufnehmen</w:t>
      </w:r>
    </w:p>
    <w:p w:rsidR="0006268D" w:rsidRDefault="0006268D" w:rsidP="0006268D">
      <w:r>
        <w:t>Sonja Fiala: stellt den beliebten barrierefreien online-Rundgang durch ihre Bibliothek vor</w:t>
      </w:r>
    </w:p>
    <w:p w:rsidR="0006268D" w:rsidRDefault="0006268D" w:rsidP="0006268D">
      <w:r>
        <w:t xml:space="preserve">Sandra Hermann: bietet Frau </w:t>
      </w:r>
      <w:proofErr w:type="spellStart"/>
      <w:r>
        <w:t>Jopp</w:t>
      </w:r>
      <w:proofErr w:type="spellEnd"/>
      <w:r>
        <w:t xml:space="preserve"> einen Artikel für das Praxishandbuch an</w:t>
      </w:r>
    </w:p>
    <w:p w:rsidR="0006268D" w:rsidRDefault="0006268D" w:rsidP="0006268D">
      <w:r>
        <w:t>Allgemeine Tipps: App "Text Scanner OCR" liest Texte vor am Handy; KI einsetzen für die schnelle Produktion von einfachen Texten</w:t>
      </w:r>
    </w:p>
    <w:p w:rsidR="0006268D" w:rsidRDefault="0006268D" w:rsidP="0006268D"/>
    <w:p w:rsidR="0006268D" w:rsidRPr="0006268D" w:rsidRDefault="0006268D" w:rsidP="0006268D">
      <w:pPr>
        <w:pStyle w:val="berschrift1"/>
      </w:pPr>
      <w:bookmarkStart w:id="5" w:name="_Toc160785883"/>
      <w:r w:rsidRPr="0006268D">
        <w:t>Protokoll zum Treffen am 2.5.2023</w:t>
      </w:r>
      <w:bookmarkEnd w:id="5"/>
    </w:p>
    <w:p w:rsidR="0006268D" w:rsidRDefault="0006268D" w:rsidP="0006268D"/>
    <w:p w:rsidR="0006268D" w:rsidRDefault="0006268D" w:rsidP="0006268D">
      <w:r>
        <w:t xml:space="preserve">Treffen der Kommission in Innsbruck am </w:t>
      </w:r>
      <w:proofErr w:type="spellStart"/>
      <w:r>
        <w:t>Bibliothekskogress</w:t>
      </w:r>
      <w:proofErr w:type="spellEnd"/>
    </w:p>
    <w:p w:rsidR="0006268D" w:rsidRDefault="0006268D" w:rsidP="0006268D">
      <w:r>
        <w:t xml:space="preserve">Anwesend: </w:t>
      </w:r>
      <w:r w:rsidR="002B50BF">
        <w:t xml:space="preserve">Susanne </w:t>
      </w:r>
      <w:proofErr w:type="spellStart"/>
      <w:r w:rsidR="002B50BF">
        <w:t>Blumesberger</w:t>
      </w:r>
      <w:proofErr w:type="spellEnd"/>
      <w:r w:rsidR="002B50BF">
        <w:t xml:space="preserve">, </w:t>
      </w:r>
      <w:r>
        <w:t>Monika</w:t>
      </w:r>
      <w:r w:rsidR="002B50BF">
        <w:t xml:space="preserve"> </w:t>
      </w:r>
      <w:proofErr w:type="spellStart"/>
      <w:r w:rsidR="002B50BF">
        <w:t>Bargmann</w:t>
      </w:r>
      <w:proofErr w:type="spellEnd"/>
      <w:r>
        <w:t xml:space="preserve">, Sandra Herrmann, Daniela Ebner, Sonja Fiala, Jakob Putz, Andi </w:t>
      </w:r>
      <w:proofErr w:type="spellStart"/>
      <w:r>
        <w:t>Ferus</w:t>
      </w:r>
      <w:proofErr w:type="spellEnd"/>
      <w:r>
        <w:t xml:space="preserve">, Maria </w:t>
      </w:r>
      <w:proofErr w:type="spellStart"/>
      <w:r>
        <w:t>Guseva</w:t>
      </w:r>
      <w:proofErr w:type="spellEnd"/>
    </w:p>
    <w:p w:rsidR="002B50BF" w:rsidRPr="002B50BF" w:rsidRDefault="002B50BF" w:rsidP="0006268D">
      <w:pPr>
        <w:rPr>
          <w:u w:val="single"/>
        </w:rPr>
      </w:pPr>
      <w:r w:rsidRPr="002B50BF">
        <w:rPr>
          <w:u w:val="single"/>
        </w:rPr>
        <w:t>Themen:</w:t>
      </w:r>
    </w:p>
    <w:p w:rsidR="0006268D" w:rsidRDefault="0006268D" w:rsidP="0006268D">
      <w:r>
        <w:t>Marrakesch Vertrag mit Reizwörtern verknüpfen, Mailanfragen Workflow erstellen</w:t>
      </w:r>
    </w:p>
    <w:p w:rsidR="0006268D" w:rsidRDefault="0006268D" w:rsidP="0006268D">
      <w:r>
        <w:t xml:space="preserve">in Graz Gender und Barrierefreiheit - Suchfunktion mit Doppelpunkt und </w:t>
      </w:r>
      <w:proofErr w:type="spellStart"/>
      <w:r>
        <w:t>Binen</w:t>
      </w:r>
      <w:proofErr w:type="spellEnd"/>
      <w:r>
        <w:t xml:space="preserve"> I ist unterschiedlich, man sollte sich auf eine Möglichkeit konzentrieren. Menschen mit Lernbehinderung: immer ausschreiben, zusammengesetzte Wörter können ein Problem sein</w:t>
      </w:r>
    </w:p>
    <w:p w:rsidR="0006268D" w:rsidRDefault="0006268D" w:rsidP="0006268D">
      <w:r>
        <w:lastRenderedPageBreak/>
        <w:t>Umbenennung von Vereinen, z.B. VÖB</w:t>
      </w:r>
    </w:p>
    <w:p w:rsidR="0006268D" w:rsidRDefault="0006268D" w:rsidP="0006268D">
      <w:r>
        <w:t>zu wenig Strukturen für Aus- und Weiterbildung, persönliche Assistenz macht Kollegin im Urlaub, in der Technik besser. Führungsaufgabe Leute Weiterbildung</w:t>
      </w:r>
    </w:p>
    <w:p w:rsidR="0006268D" w:rsidRDefault="0006268D" w:rsidP="0006268D">
      <w:r>
        <w:t>oft nur individuelle Lösungen, es muss vorgefertigte Lösungen geben</w:t>
      </w:r>
    </w:p>
    <w:p w:rsidR="0006268D" w:rsidRDefault="0006268D" w:rsidP="0006268D">
      <w:r>
        <w:t>Eher "</w:t>
      </w:r>
      <w:proofErr w:type="spellStart"/>
      <w:r>
        <w:t>barrierearm</w:t>
      </w:r>
      <w:proofErr w:type="spellEnd"/>
      <w:r>
        <w:t>" verwenden statt Barrierefrei. eher pragmatischen Zugang wählen</w:t>
      </w:r>
    </w:p>
    <w:p w:rsidR="0006268D" w:rsidRDefault="0006268D" w:rsidP="0006268D">
      <w:r>
        <w:t>Literaturservice stärken und ausbauen</w:t>
      </w:r>
    </w:p>
    <w:p w:rsidR="0006268D" w:rsidRDefault="0006268D" w:rsidP="0006268D">
      <w:r>
        <w:t>Inhalte verschieden aufbereiten. -- Barrierefreiheit und Diversität</w:t>
      </w:r>
    </w:p>
    <w:p w:rsidR="0006268D" w:rsidRDefault="0006268D" w:rsidP="0006268D">
      <w:r>
        <w:t>mehr Mitspracherecht</w:t>
      </w:r>
    </w:p>
    <w:p w:rsidR="0006268D" w:rsidRDefault="0006268D" w:rsidP="0006268D">
      <w:r>
        <w:t>Digitale Inklusion Zertifikatskurs</w:t>
      </w:r>
    </w:p>
    <w:sectPr w:rsidR="00062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4CCE"/>
    <w:multiLevelType w:val="multilevel"/>
    <w:tmpl w:val="A25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D"/>
    <w:rsid w:val="0006268D"/>
    <w:rsid w:val="002B50BF"/>
    <w:rsid w:val="005D14FA"/>
    <w:rsid w:val="00890D6A"/>
    <w:rsid w:val="00E42D1F"/>
    <w:rsid w:val="00E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C34E"/>
  <w15:chartTrackingRefBased/>
  <w15:docId w15:val="{601249B6-5130-4FE5-B6A1-287FA4F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6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268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268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50B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B50B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B5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1263/voebm.v76i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238E-8F53-448C-8A60-EECDAE6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2024-03-08T06:15:00Z</dcterms:created>
  <dcterms:modified xsi:type="dcterms:W3CDTF">2024-03-08T09:26:00Z</dcterms:modified>
</cp:coreProperties>
</file>